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000000" w:rsidRDefault="00E60799">
      <w:pPr>
        <w:spacing w:line="276" w:lineRule="auto"/>
        <w:jc w:val="center"/>
        <w:divId w:val="173808673"/>
      </w:pPr>
      <w:r>
        <w:rPr>
          <w:color w:val="0070C0"/>
          <w:sz w:val="22"/>
          <w:szCs w:val="22"/>
        </w:rPr>
        <w:t>Министерство науки и высшего образования Российской Федераци</w:t>
      </w:r>
      <w:r>
        <w:rPr>
          <w:color w:val="0070C0"/>
          <w:sz w:val="22"/>
          <w:szCs w:val="22"/>
        </w:rPr>
        <w:t>и</w:t>
      </w:r>
    </w:p>
    <w:p w:rsidR="00000000" w:rsidRDefault="00E60799">
      <w:pPr>
        <w:jc w:val="center"/>
        <w:divId w:val="173808673"/>
      </w:pPr>
      <w:r>
        <w:rPr>
          <w:color w:val="0070C0"/>
          <w:sz w:val="22"/>
          <w:szCs w:val="22"/>
        </w:rPr>
        <w:t> </w:t>
      </w:r>
    </w:p>
    <w:p w:rsidR="00000000" w:rsidRDefault="00E60799">
      <w:pPr>
        <w:spacing w:line="276" w:lineRule="auto"/>
        <w:jc w:val="center"/>
        <w:divId w:val="173808673"/>
        <w:rPr>
          <w:spacing w:val="8"/>
        </w:rPr>
      </w:pPr>
      <w:r>
        <w:rPr>
          <w:color w:val="0070C0"/>
          <w:spacing w:val="8"/>
          <w:sz w:val="22"/>
          <w:szCs w:val="22"/>
        </w:rPr>
        <w:t>федеральное государственное автономное образовательное учреждение</w:t>
      </w:r>
      <w:r>
        <w:rPr>
          <w:color w:val="0070C0"/>
          <w:spacing w:val="8"/>
          <w:sz w:val="22"/>
          <w:szCs w:val="22"/>
        </w:rPr>
        <w:t> </w:t>
      </w:r>
    </w:p>
    <w:p w:rsidR="00000000" w:rsidRDefault="00E60799">
      <w:pPr>
        <w:spacing w:line="276" w:lineRule="auto"/>
        <w:jc w:val="center"/>
        <w:divId w:val="173808673"/>
        <w:rPr>
          <w:spacing w:val="8"/>
        </w:rPr>
      </w:pPr>
      <w:r>
        <w:rPr>
          <w:color w:val="0070C0"/>
          <w:spacing w:val="8"/>
          <w:sz w:val="22"/>
          <w:szCs w:val="22"/>
        </w:rPr>
        <w:t>высшего образования</w:t>
      </w:r>
      <w:r>
        <w:rPr>
          <w:color w:val="0070C0"/>
          <w:spacing w:val="8"/>
          <w:sz w:val="22"/>
          <w:szCs w:val="22"/>
        </w:rPr>
        <w:t> </w:t>
      </w:r>
    </w:p>
    <w:p w:rsidR="00000000" w:rsidRDefault="00E60799">
      <w:pPr>
        <w:spacing w:line="276" w:lineRule="auto"/>
        <w:jc w:val="center"/>
        <w:divId w:val="173808673"/>
        <w:rPr>
          <w:spacing w:val="8"/>
        </w:rPr>
      </w:pPr>
      <w:r>
        <w:rPr>
          <w:b/>
          <w:bCs/>
          <w:color w:val="0070C0"/>
          <w:spacing w:val="8"/>
          <w:sz w:val="28"/>
          <w:szCs w:val="28"/>
        </w:rPr>
        <w:t>«Московский физико-технический институ</w:t>
      </w:r>
      <w:r>
        <w:rPr>
          <w:b/>
          <w:bCs/>
          <w:color w:val="0070C0"/>
          <w:spacing w:val="8"/>
          <w:sz w:val="28"/>
          <w:szCs w:val="28"/>
        </w:rPr>
        <w:t>т</w:t>
      </w:r>
    </w:p>
    <w:p w:rsidR="00000000" w:rsidRDefault="00E60799">
      <w:pPr>
        <w:spacing w:line="276" w:lineRule="auto"/>
        <w:jc w:val="center"/>
        <w:divId w:val="173808673"/>
        <w:rPr>
          <w:spacing w:val="8"/>
        </w:rPr>
      </w:pPr>
      <w:r>
        <w:rPr>
          <w:b/>
          <w:bCs/>
          <w:color w:val="0070C0"/>
          <w:spacing w:val="8"/>
          <w:sz w:val="20"/>
          <w:szCs w:val="20"/>
        </w:rPr>
        <w:t>(национальный исследовательский университет</w:t>
      </w:r>
      <w:r>
        <w:rPr>
          <w:b/>
          <w:bCs/>
          <w:color w:val="0070C0"/>
          <w:spacing w:val="8"/>
        </w:rPr>
        <w:t>)</w:t>
      </w:r>
      <w:r>
        <w:rPr>
          <w:b/>
          <w:bCs/>
          <w:color w:val="0070C0"/>
          <w:spacing w:val="8"/>
        </w:rPr>
        <w:t>»</w:t>
      </w:r>
    </w:p>
    <w:p w:rsidR="00000000" w:rsidRDefault="00E60799">
      <w:pPr>
        <w:spacing w:line="276" w:lineRule="auto"/>
        <w:jc w:val="center"/>
        <w:divId w:val="173808673"/>
        <w:rPr>
          <w:spacing w:val="8"/>
        </w:rPr>
      </w:pPr>
      <w:r>
        <w:rPr>
          <w:b/>
          <w:bCs/>
          <w:color w:val="0070C0"/>
          <w:spacing w:val="8"/>
        </w:rPr>
        <w:t> </w:t>
      </w:r>
    </w:p>
    <w:p w:rsidR="00000000" w:rsidRDefault="00E60799">
      <w:pPr>
        <w:spacing w:after="200" w:line="276" w:lineRule="auto"/>
        <w:jc w:val="center"/>
        <w:divId w:val="173808673"/>
      </w:pPr>
      <w:r>
        <w:rPr>
          <w:b/>
          <w:bCs/>
          <w:color w:val="0070C0"/>
          <w:sz w:val="28"/>
          <w:szCs w:val="28"/>
        </w:rPr>
        <w:t>ПРИКА</w:t>
      </w:r>
      <w:r>
        <w:rPr>
          <w:b/>
          <w:bCs/>
          <w:color w:val="0070C0"/>
          <w:sz w:val="28"/>
          <w:szCs w:val="28"/>
        </w:rPr>
        <w:t>З</w:t>
      </w:r>
    </w:p>
    <w:p w:rsidR="00000000" w:rsidRDefault="00E60799">
      <w:pPr>
        <w:divId w:val="173808673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58564917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  <w:color w:val="0070C0"/>
              </w:rPr>
              <w:t>от 08.02.2022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jc w:val="right"/>
              <w:rPr>
                <w:rFonts w:eastAsia="Times New Roman"/>
              </w:rPr>
            </w:pPr>
            <w:r>
              <w:rPr>
                <w:rStyle w:val="a5"/>
                <w:rFonts w:eastAsia="Times New Roman"/>
                <w:color w:val="0070C0"/>
              </w:rPr>
              <w:t>№ 279-1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E60799">
      <w:pPr>
        <w:spacing w:before="100" w:beforeAutospacing="1" w:after="100" w:afterAutospacing="1"/>
        <w:divId w:val="1180654545"/>
      </w:pPr>
      <w:r>
        <w:t> </w:t>
      </w:r>
    </w:p>
    <w:p w:rsidR="00000000" w:rsidRDefault="00E60799">
      <w:pPr>
        <w:spacing w:before="100" w:beforeAutospacing="1" w:after="100" w:afterAutospacing="1"/>
        <w:divId w:val="1180654545"/>
      </w:pPr>
      <w:bookmarkStart w:id="0" w:name="Заголовок"/>
      <w:bookmarkEnd w:id="0"/>
      <w:r>
        <w:rPr>
          <w:b/>
          <w:bCs/>
        </w:rPr>
        <w:t>О внесении изменений в приказ № 3192-1 от 03.12.2021г</w:t>
      </w:r>
      <w:r>
        <w:rPr>
          <w:b/>
          <w:bCs/>
        </w:rPr>
        <w:t>.</w:t>
      </w:r>
    </w:p>
    <w:p w:rsidR="00000000" w:rsidRDefault="00E60799">
      <w:pPr>
        <w:spacing w:before="100" w:beforeAutospacing="1" w:after="100" w:afterAutospacing="1"/>
        <w:ind w:left="284"/>
        <w:divId w:val="1180654545"/>
      </w:pPr>
      <w:r>
        <w:t>В целях популяризации «системы Физтеха» среди школьников, профориентационной работы с абитуриентами, а также в целях развития дистанционных технологий обучени</w:t>
      </w:r>
      <w:r>
        <w:t>я</w:t>
      </w:r>
    </w:p>
    <w:p w:rsidR="00000000" w:rsidRDefault="00E60799">
      <w:pPr>
        <w:spacing w:before="100" w:beforeAutospacing="1" w:after="100" w:afterAutospacing="1"/>
        <w:ind w:left="284"/>
        <w:divId w:val="1180654545"/>
      </w:pPr>
      <w:r>
        <w:br/>
      </w:r>
      <w:r>
        <w:rPr>
          <w:b/>
        </w:rPr>
        <w:t>ПРИКАЗЫВАЮ:</w:t>
      </w:r>
      <w:r>
        <w:t xml:space="preserve"> </w:t>
      </w:r>
    </w:p>
    <w:p w:rsidR="00000000" w:rsidRDefault="00E60799">
      <w:pPr>
        <w:pStyle w:val="a7"/>
        <w:spacing w:before="100" w:beforeAutospacing="1" w:after="100" w:afterAutospacing="1"/>
        <w:ind w:left="284" w:hanging="360"/>
        <w:contextualSpacing/>
        <w:jc w:val="both"/>
        <w:divId w:val="1180654545"/>
      </w:pPr>
      <w:r>
        <w:rPr>
          <w:rFonts w:eastAsia="Times New Roman"/>
          <w:bCs/>
        </w:rPr>
        <w:t>1.</w:t>
      </w:r>
      <w:r>
        <w:rPr>
          <w:rFonts w:eastAsia="Times New Roman"/>
          <w:bCs/>
          <w:sz w:val="14"/>
          <w:szCs w:val="14"/>
        </w:rPr>
        <w:t xml:space="preserve">      </w:t>
      </w:r>
      <w:r>
        <w:t xml:space="preserve">Внести изменения в пункты 1 и 5 приказа № </w:t>
      </w:r>
      <w:r>
        <w:rPr>
          <w:bCs/>
        </w:rPr>
        <w:t>3192-1 от 03.12.2021г.</w:t>
      </w:r>
      <w:r>
        <w:rPr>
          <w:b/>
          <w:bCs/>
        </w:rPr>
        <w:t xml:space="preserve"> «</w:t>
      </w:r>
      <w:r>
        <w:rPr>
          <w:bCs/>
        </w:rPr>
        <w:t>О проведении курсов по дополнительным общеобразовательным программам (программирование) в дистанционном формате», а именно</w:t>
      </w:r>
      <w:r>
        <w:rPr>
          <w:bCs/>
        </w:rPr>
        <w:t>:</w:t>
      </w:r>
    </w:p>
    <w:p w:rsidR="00000000" w:rsidRDefault="00E60799">
      <w:pPr>
        <w:pStyle w:val="a7"/>
        <w:spacing w:before="100" w:beforeAutospacing="1" w:after="100" w:afterAutospacing="1"/>
        <w:ind w:left="284"/>
        <w:contextualSpacing/>
        <w:jc w:val="both"/>
        <w:divId w:val="1180654545"/>
      </w:pPr>
      <w:r>
        <w:rPr>
          <w:bCs/>
        </w:rPr>
        <w:t> </w:t>
      </w:r>
    </w:p>
    <w:p w:rsidR="00000000" w:rsidRDefault="00E60799">
      <w:pPr>
        <w:pStyle w:val="a7"/>
        <w:spacing w:before="240" w:after="100" w:line="276" w:lineRule="auto"/>
        <w:ind w:left="284" w:right="57"/>
        <w:contextualSpacing/>
        <w:jc w:val="both"/>
        <w:divId w:val="1180654545"/>
      </w:pPr>
      <w:r>
        <w:rPr>
          <w:rFonts w:eastAsia="Times New Roman"/>
        </w:rPr>
        <w:t>1.1.</w:t>
      </w:r>
      <w:r>
        <w:rPr>
          <w:rFonts w:eastAsia="Times New Roman"/>
          <w:sz w:val="14"/>
          <w:szCs w:val="14"/>
        </w:rPr>
        <w:t xml:space="preserve">  </w:t>
      </w:r>
      <w:r>
        <w:rPr>
          <w:bCs/>
        </w:rPr>
        <w:t xml:space="preserve">Пункт 1 приказа </w:t>
      </w:r>
      <w:r>
        <w:t xml:space="preserve">№ </w:t>
      </w:r>
      <w:r>
        <w:rPr>
          <w:bCs/>
        </w:rPr>
        <w:t>3192-1 от 03.12.2021г. изложить в следующей редакции</w:t>
      </w:r>
      <w:r>
        <w:rPr>
          <w:bCs/>
        </w:rPr>
        <w:t>:</w:t>
      </w:r>
    </w:p>
    <w:p w:rsidR="00000000" w:rsidRDefault="00E60799">
      <w:pPr>
        <w:pStyle w:val="a7"/>
        <w:spacing w:before="240" w:after="100" w:line="276" w:lineRule="auto"/>
        <w:ind w:left="284" w:right="57"/>
        <w:contextualSpacing/>
        <w:jc w:val="both"/>
        <w:divId w:val="1180654545"/>
      </w:pPr>
      <w:r>
        <w:t> </w:t>
      </w:r>
    </w:p>
    <w:p w:rsidR="00000000" w:rsidRDefault="00E60799">
      <w:pPr>
        <w:pStyle w:val="a7"/>
        <w:spacing w:before="240" w:after="100" w:line="276" w:lineRule="auto"/>
        <w:ind w:left="284" w:right="57"/>
        <w:contextualSpacing/>
        <w:jc w:val="both"/>
        <w:divId w:val="1180654545"/>
      </w:pPr>
      <w:r>
        <w:rPr>
          <w:bCs/>
        </w:rPr>
        <w:t>1.</w:t>
      </w:r>
      <w:r>
        <w:t xml:space="preserve"> Провести с 20.02.2022 по 10.04.2022 года обучающие курсы по дополнительным общеобразовательным программам «С++. Базовый курс», «</w:t>
      </w:r>
      <w:r>
        <w:rPr>
          <w:lang w:val="en-US"/>
        </w:rPr>
        <w:t>Java</w:t>
      </w:r>
      <w:r>
        <w:t xml:space="preserve">. Базовый курс», </w:t>
      </w:r>
      <w:r>
        <w:rPr>
          <w:rFonts w:eastAsia="Times New Roman"/>
        </w:rPr>
        <w:t>«</w:t>
      </w:r>
      <w:r>
        <w:rPr>
          <w:rFonts w:eastAsia="Times New Roman"/>
          <w:lang w:val="en-US"/>
        </w:rPr>
        <w:t>Python</w:t>
      </w:r>
      <w:r>
        <w:rPr>
          <w:rFonts w:eastAsia="Times New Roman"/>
        </w:rPr>
        <w:t>. Базовый курс»</w:t>
      </w:r>
      <w:r>
        <w:t xml:space="preserve"> для </w:t>
      </w:r>
      <w:r>
        <w:t>школьников 5-11 классов в заочной форме обучения с применением дистанционных образовательных технологий.</w:t>
      </w:r>
      <w:r>
        <w:t xml:space="preserve"> </w:t>
      </w:r>
    </w:p>
    <w:p w:rsidR="00000000" w:rsidRDefault="00E60799">
      <w:pPr>
        <w:pStyle w:val="a7"/>
        <w:spacing w:before="100" w:beforeAutospacing="1" w:after="100" w:afterAutospacing="1"/>
        <w:ind w:left="284"/>
        <w:contextualSpacing/>
        <w:divId w:val="1180654545"/>
      </w:pPr>
      <w:r>
        <w:rPr>
          <w:bCs/>
        </w:rPr>
        <w:t> </w:t>
      </w:r>
    </w:p>
    <w:p w:rsidR="00000000" w:rsidRDefault="00E60799">
      <w:pPr>
        <w:pStyle w:val="a7"/>
        <w:spacing w:before="100" w:beforeAutospacing="1" w:after="100" w:afterAutospacing="1"/>
        <w:ind w:left="284"/>
        <w:contextualSpacing/>
        <w:divId w:val="1180654545"/>
      </w:pPr>
      <w:r>
        <w:rPr>
          <w:rFonts w:eastAsia="Times New Roman"/>
          <w:bCs/>
        </w:rPr>
        <w:t>1.2.</w:t>
      </w:r>
      <w:r>
        <w:rPr>
          <w:rFonts w:eastAsia="Times New Roman"/>
          <w:bCs/>
          <w:sz w:val="14"/>
          <w:szCs w:val="14"/>
        </w:rPr>
        <w:t xml:space="preserve">  </w:t>
      </w:r>
      <w:r>
        <w:rPr>
          <w:bCs/>
        </w:rPr>
        <w:t xml:space="preserve">Пункт 5 приказа </w:t>
      </w:r>
      <w:r>
        <w:t xml:space="preserve">№ </w:t>
      </w:r>
      <w:r>
        <w:rPr>
          <w:bCs/>
        </w:rPr>
        <w:t>3192-1 от 03.12.2021г. изложить в следующей редакции</w:t>
      </w:r>
      <w:r>
        <w:rPr>
          <w:bCs/>
        </w:rPr>
        <w:t>:</w:t>
      </w:r>
    </w:p>
    <w:p w:rsidR="00000000" w:rsidRDefault="00E60799">
      <w:pPr>
        <w:spacing w:before="100" w:beforeAutospacing="1" w:after="100" w:afterAutospacing="1"/>
        <w:ind w:left="284"/>
        <w:divId w:val="1180654545"/>
      </w:pPr>
      <w:r>
        <w:rPr>
          <w:rFonts w:eastAsia="Times New Roman"/>
        </w:rPr>
        <w:t>5. Оргкомитету курсов ДО:</w:t>
      </w:r>
      <w:r>
        <w:rPr>
          <w:rFonts w:eastAsia="Times New Roman"/>
        </w:rPr>
        <w:t xml:space="preserve"> </w:t>
      </w:r>
    </w:p>
    <w:p w:rsidR="00000000" w:rsidRDefault="00E60799">
      <w:pPr>
        <w:spacing w:before="100" w:beforeAutospacing="1" w:after="100" w:afterAutospacing="1"/>
        <w:ind w:left="284"/>
        <w:jc w:val="both"/>
        <w:divId w:val="1180654545"/>
      </w:pPr>
      <w:r>
        <w:rPr>
          <w:rFonts w:ascii="Symbol" w:eastAsia="Symbol" w:hAnsi="Symbol" w:cs="Symbol"/>
        </w:rPr>
        <w:t></w:t>
      </w:r>
      <w:r>
        <w:rPr>
          <w:rFonts w:eastAsia="Times New Roman"/>
        </w:rPr>
        <w:t xml:space="preserve">     организовать работу по приглашению та</w:t>
      </w:r>
      <w:r>
        <w:rPr>
          <w:rFonts w:eastAsia="Times New Roman"/>
        </w:rPr>
        <w:t>лантливых школьников 5-11 классов из России и зарубежья, склонных к точным наукам и имеющих необходимую подготовку, а также информированию широкой аудитории через онлайн-ресурсы</w:t>
      </w:r>
      <w:r>
        <w:rPr>
          <w:rFonts w:eastAsia="Times New Roman"/>
        </w:rPr>
        <w:t>;</w:t>
      </w:r>
    </w:p>
    <w:p w:rsidR="00000000" w:rsidRDefault="00E60799">
      <w:pPr>
        <w:spacing w:before="100" w:beforeAutospacing="1" w:after="100" w:afterAutospacing="1"/>
        <w:ind w:left="284"/>
        <w:jc w:val="both"/>
        <w:divId w:val="1180654545"/>
      </w:pPr>
      <w:r>
        <w:rPr>
          <w:rFonts w:ascii="Symbol" w:eastAsia="Symbol" w:hAnsi="Symbol" w:cs="Symbol"/>
        </w:rPr>
        <w:t></w:t>
      </w:r>
      <w:r>
        <w:rPr>
          <w:rFonts w:eastAsia="Times New Roman"/>
        </w:rPr>
        <w:t xml:space="preserve">     разработать договор между родителем (законным представителем) учащегося</w:t>
      </w:r>
      <w:r>
        <w:rPr>
          <w:rFonts w:eastAsia="Times New Roman"/>
        </w:rPr>
        <w:t xml:space="preserve"> и МФТИ</w:t>
      </w:r>
      <w:r>
        <w:rPr>
          <w:rFonts w:eastAsia="Times New Roman"/>
        </w:rPr>
        <w:t>;</w:t>
      </w:r>
    </w:p>
    <w:p w:rsidR="00000000" w:rsidRDefault="00E60799">
      <w:pPr>
        <w:spacing w:before="100" w:beforeAutospacing="1" w:after="100" w:afterAutospacing="1"/>
        <w:ind w:left="284"/>
        <w:jc w:val="both"/>
        <w:divId w:val="1180654545"/>
      </w:pPr>
      <w:r>
        <w:rPr>
          <w:rFonts w:ascii="Symbol" w:eastAsia="Symbol" w:hAnsi="Symbol" w:cs="Symbol"/>
        </w:rPr>
        <w:t></w:t>
      </w:r>
      <w:r>
        <w:rPr>
          <w:rFonts w:eastAsia="Times New Roman"/>
        </w:rPr>
        <w:t xml:space="preserve">     организовать работу программного комитета</w:t>
      </w:r>
      <w:r>
        <w:rPr>
          <w:rFonts w:eastAsia="Times New Roman"/>
        </w:rPr>
        <w:t>;</w:t>
      </w:r>
    </w:p>
    <w:p w:rsidR="00000000" w:rsidRDefault="00E60799">
      <w:pPr>
        <w:spacing w:before="100" w:beforeAutospacing="1" w:after="100" w:afterAutospacing="1"/>
        <w:ind w:left="284"/>
        <w:jc w:val="both"/>
        <w:divId w:val="1180654545"/>
      </w:pPr>
      <w:r>
        <w:rPr>
          <w:rFonts w:ascii="Symbol" w:eastAsia="Symbol" w:hAnsi="Symbol" w:cs="Symbol"/>
        </w:rPr>
        <w:t></w:t>
      </w:r>
      <w:r>
        <w:rPr>
          <w:rFonts w:eastAsia="Times New Roman"/>
        </w:rPr>
        <w:t xml:space="preserve">   определить стоимость участия в обучении по дополнительным общеобразовательным программам «С++. Базовый курс», «Java. Базовый курс», «</w:t>
      </w:r>
      <w:r>
        <w:rPr>
          <w:rFonts w:eastAsia="Times New Roman"/>
          <w:lang w:val="en-US"/>
        </w:rPr>
        <w:t>Python</w:t>
      </w:r>
      <w:r>
        <w:rPr>
          <w:rFonts w:eastAsia="Times New Roman"/>
        </w:rPr>
        <w:t>. Базовый курс» в соответствии с Приложением №1</w:t>
      </w:r>
      <w:r>
        <w:rPr>
          <w:rFonts w:eastAsia="Times New Roman"/>
        </w:rPr>
        <w:t>;</w:t>
      </w:r>
    </w:p>
    <w:p w:rsidR="00000000" w:rsidRDefault="00E60799">
      <w:pPr>
        <w:spacing w:before="100" w:beforeAutospacing="1" w:after="100" w:afterAutospacing="1"/>
        <w:ind w:left="284"/>
        <w:jc w:val="both"/>
        <w:divId w:val="1180654545"/>
      </w:pPr>
      <w:r>
        <w:rPr>
          <w:rFonts w:ascii="Symbol" w:eastAsia="Symbol" w:hAnsi="Symbol" w:cs="Symbol"/>
        </w:rPr>
        <w:t></w:t>
      </w:r>
      <w:r>
        <w:rPr>
          <w:rFonts w:eastAsia="Times New Roman"/>
        </w:rPr>
        <w:t xml:space="preserve">   об</w:t>
      </w:r>
      <w:r>
        <w:rPr>
          <w:rFonts w:eastAsia="Times New Roman"/>
        </w:rPr>
        <w:t>еспечить проведение учебных семинаров и лекций в заочной форме обучения с применением дистанционных образовательных технологий</w:t>
      </w:r>
      <w:r>
        <w:rPr>
          <w:rFonts w:eastAsia="Times New Roman"/>
        </w:rPr>
        <w:t>;</w:t>
      </w:r>
    </w:p>
    <w:p w:rsidR="00000000" w:rsidRDefault="00E60799" w:rsidP="00E60799">
      <w:pPr>
        <w:keepNext/>
        <w:spacing w:before="100" w:beforeAutospacing="1" w:after="100" w:afterAutospacing="1"/>
        <w:ind w:left="284"/>
        <w:jc w:val="both"/>
        <w:divId w:val="1180654545"/>
      </w:pPr>
      <w:r>
        <w:rPr>
          <w:rFonts w:ascii="Symbol" w:eastAsia="Symbol" w:hAnsi="Symbol" w:cs="Symbol"/>
        </w:rPr>
        <w:t></w:t>
      </w:r>
      <w:r>
        <w:rPr>
          <w:rFonts w:eastAsia="Times New Roman"/>
        </w:rPr>
        <w:t xml:space="preserve"> реализовать обучение участников в соответствии с дополнительными общеобразовательными программами: «С++. Базовый курс»; «Java.</w:t>
      </w:r>
      <w:r>
        <w:rPr>
          <w:rFonts w:eastAsia="Times New Roman"/>
        </w:rPr>
        <w:t xml:space="preserve"> Базовый курс», «</w:t>
      </w:r>
      <w:r>
        <w:rPr>
          <w:rFonts w:eastAsia="Times New Roman"/>
          <w:lang w:val="en-US"/>
        </w:rPr>
        <w:t>Python</w:t>
      </w:r>
      <w:r>
        <w:rPr>
          <w:rFonts w:eastAsia="Times New Roman"/>
        </w:rPr>
        <w:t>. Базовый курс»</w:t>
      </w:r>
      <w:r>
        <w:rPr>
          <w:rFonts w:eastAsia="Times New Roman"/>
        </w:rPr>
        <w:t>.</w:t>
      </w:r>
    </w:p>
    <w:p w:rsidR="00000000" w:rsidRDefault="00E60799" w:rsidP="00E60799">
      <w:pPr>
        <w:keepNext/>
        <w:spacing w:before="100" w:beforeAutospacing="1" w:after="100" w:afterAutospacing="1"/>
        <w:ind w:left="284"/>
        <w:divId w:val="1180654545"/>
      </w:pPr>
      <w:r>
        <w:rPr>
          <w:rFonts w:eastAsia="Times New Roman"/>
        </w:rPr>
        <w:t> </w:t>
      </w:r>
    </w:p>
    <w:p w:rsidR="00000000" w:rsidRDefault="00E60799" w:rsidP="00E60799">
      <w:pPr>
        <w:pStyle w:val="a7"/>
        <w:keepNext/>
        <w:ind w:left="284"/>
        <w:contextualSpacing/>
        <w:divId w:val="1180654545"/>
      </w:pPr>
      <w:r>
        <w:rPr>
          <w:rFonts w:eastAsia="Times New Roman"/>
          <w:bCs/>
        </w:rPr>
        <w:t>2.</w:t>
      </w:r>
      <w:r>
        <w:rPr>
          <w:rFonts w:eastAsia="Times New Roman"/>
          <w:bCs/>
          <w:sz w:val="14"/>
          <w:szCs w:val="14"/>
        </w:rPr>
        <w:t xml:space="preserve">        </w:t>
      </w:r>
      <w:r>
        <w:rPr>
          <w:bCs/>
        </w:rPr>
        <w:t>Заведующей канцелярией М.А. Гусевой довести настоящий приказ до сведения всех структурных подразделений МФТИ</w:t>
      </w:r>
      <w:r>
        <w:rPr>
          <w:bCs/>
        </w:rPr>
        <w:t>.</w:t>
      </w:r>
    </w:p>
    <w:p w:rsidR="00000000" w:rsidRDefault="00E60799" w:rsidP="00E60799">
      <w:pPr>
        <w:pStyle w:val="a7"/>
        <w:keepNext/>
        <w:ind w:left="284"/>
        <w:contextualSpacing/>
        <w:divId w:val="1180654545"/>
      </w:pPr>
      <w:r>
        <w:rPr>
          <w:rFonts w:eastAsia="Times New Roman"/>
          <w:bCs/>
        </w:rPr>
        <w:t>3.</w:t>
      </w:r>
      <w:r>
        <w:rPr>
          <w:rFonts w:eastAsia="Times New Roman"/>
          <w:bCs/>
          <w:sz w:val="14"/>
          <w:szCs w:val="14"/>
        </w:rPr>
        <w:t xml:space="preserve">        </w:t>
      </w:r>
      <w:r>
        <w:rPr>
          <w:bCs/>
        </w:rPr>
        <w:t>Ответственность за внесение выше обозначенных изменений возложить на директора ЦРИТО</w:t>
      </w:r>
      <w:r>
        <w:rPr>
          <w:bCs/>
        </w:rPr>
        <w:t xml:space="preserve"> А.В. Малеева</w:t>
      </w:r>
      <w:r>
        <w:rPr>
          <w:bCs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80"/>
      </w:tblGrid>
      <w:tr w:rsidR="00000000">
        <w:trPr>
          <w:divId w:val="562254429"/>
          <w:tblCellSpacing w:w="15" w:type="dxa"/>
        </w:trPr>
        <w:tc>
          <w:tcPr>
            <w:tcW w:w="2500" w:type="pct"/>
            <w:tcMar>
              <w:top w:w="15" w:type="dxa"/>
              <w:left w:w="450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 w:rsidP="00E60799">
            <w:pPr>
              <w:pStyle w:val="a6"/>
              <w:keepNext/>
            </w:pPr>
            <w:r>
              <w:t>Ио ректора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450" w:type="dxa"/>
            </w:tcMar>
            <w:vAlign w:val="center"/>
            <w:hideMark/>
          </w:tcPr>
          <w:p w:rsidR="00000000" w:rsidRDefault="00E60799" w:rsidP="00E60799">
            <w:pPr>
              <w:pStyle w:val="a6"/>
              <w:keepNext/>
              <w:jc w:val="right"/>
            </w:pPr>
            <w:r>
              <w:t>Д.В. Ливанов</w:t>
            </w:r>
          </w:p>
        </w:tc>
      </w:tr>
    </w:tbl>
    <w:p w:rsidR="00000000" w:rsidRDefault="00E60799">
      <w:pPr>
        <w:spacing w:before="100" w:beforeAutospacing="1"/>
        <w:jc w:val="center"/>
        <w:divId w:val="1691107889"/>
      </w:pPr>
      <w:r>
        <w:rPr>
          <w:color w:val="F3F3F3"/>
          <w:sz w:val="20"/>
          <w:szCs w:val="20"/>
        </w:rPr>
        <w:t/>
        <w:r>
          <w:drawing>
            <wp:inline distT="0" distB="0" distL="0" distR="0">
              <wp:extent cx="4539615" cy="1080000"/>
              <wp:effectExtent l="19050" t="0" r="0" b="0"/>
              <wp:docPr id="1" name="ВставитьЭП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do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39615" cy="108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t/>
      </w:r>
      <w:r>
        <w:rPr>
          <w:sz w:val="20"/>
          <w:szCs w:val="20"/>
        </w:rPr>
        <w:t> </w:t>
      </w:r>
    </w:p>
    <w:p w:rsidR="00E60799" w:rsidRDefault="00E60799">
      <w:pPr>
        <w:rPr>
          <w:b/>
          <w:bCs/>
        </w:rPr>
      </w:pPr>
      <w:r>
        <w:rPr>
          <w:b/>
          <w:bCs/>
        </w:rPr>
        <w:br w:type="page"/>
      </w:r>
    </w:p>
    <w:p w:rsidR="00000000" w:rsidRDefault="00E60799">
      <w:pPr>
        <w:spacing w:before="240"/>
        <w:jc w:val="center"/>
      </w:pPr>
      <w:bookmarkStart w:id="1" w:name="_GoBack"/>
      <w:bookmarkEnd w:id="1"/>
      <w:r>
        <w:rPr>
          <w:b/>
          <w:bCs/>
        </w:rPr>
        <w:t>ЛИСТ СОГЛАСОВАНИ</w:t>
      </w:r>
      <w:r>
        <w:rPr>
          <w:b/>
          <w:bCs/>
        </w:rPr>
        <w:t>Я</w:t>
      </w:r>
    </w:p>
    <w:p w:rsidR="00000000" w:rsidRDefault="00E60799">
      <w:pPr>
        <w:pStyle w:val="a8"/>
        <w:spacing w:after="240"/>
        <w:jc w:val="center"/>
      </w:pPr>
      <w:r>
        <w:t>к приказу № </w:t>
      </w:r>
      <w:bookmarkStart w:id="2" w:name="РегистрационныйНомер"/>
      <w:bookmarkEnd w:id="2"/>
      <w:r>
        <w:t>279-1 от </w:t>
      </w:r>
      <w:bookmarkStart w:id="3" w:name="ДатаРегистрации"/>
      <w:bookmarkEnd w:id="3"/>
      <w:r>
        <w:t>08.02.202</w:t>
      </w:r>
      <w:r>
        <w:t>2</w:t>
      </w:r>
    </w:p>
    <w:p w:rsidR="00000000" w:rsidRDefault="00E60799">
      <w:pPr>
        <w:spacing w:before="100" w:beforeAutospacing="1"/>
        <w:jc w:val="both"/>
      </w:pPr>
      <w:r>
        <w:t>Инициатор согласования </w:t>
      </w:r>
      <w:bookmarkStart w:id="4" w:name="Подготовил"/>
      <w:bookmarkEnd w:id="4"/>
      <w:r>
        <w:t>Кравченко Анжела Анатольевн</w:t>
      </w:r>
      <w:r>
        <w:t>а</w:t>
      </w:r>
    </w:p>
    <w:p w:rsidR="00000000" w:rsidRDefault="00E60799">
      <w:pPr>
        <w:spacing w:before="100" w:beforeAutospacing="1"/>
        <w:jc w:val="both"/>
      </w:pPr>
      <w:r>
        <w:t>Согласование инициировано </w:t>
      </w:r>
      <w:bookmarkStart w:id="5" w:name="ДатаСтартаПроцесса"/>
      <w:bookmarkEnd w:id="5"/>
      <w:r>
        <w:t>10.02.2022 17:17:2</w:t>
      </w:r>
      <w:r>
        <w:t>0</w:t>
      </w:r>
    </w:p>
    <w:p w:rsidR="00000000" w:rsidRDefault="00E60799">
      <w:pPr>
        <w:spacing w:before="100" w:beforeAutospacing="1" w:after="160" w:line="257" w:lineRule="atLeast"/>
        <w:jc w:val="both"/>
        <w:divId w:val="674651343"/>
      </w:pPr>
      <w:r>
        <w:t>Тип согласования: </w:t>
      </w:r>
      <w:bookmarkStart w:id="6" w:name="ВариантСогласования"/>
      <w:bookmarkEnd w:id="6"/>
      <w:r>
        <w:t>По очеред</w:t>
      </w:r>
      <w:r>
        <w:t>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</w:tblGrid>
      <w:tr w:rsidR="00000000">
        <w:trPr>
          <w:divId w:val="67465134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Срок согласования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Результат согласования</w:t>
            </w:r>
          </w:p>
        </w:tc>
      </w:tr>
      <w:tr w:rsidR="00000000">
        <w:trPr>
          <w:divId w:val="67465134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Малеев Алексей Викторович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центра развития ИТ-образования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10.02.2022 17:17:44</w:t>
            </w:r>
          </w:p>
        </w:tc>
      </w:tr>
      <w:tr w:rsidR="00000000">
        <w:trPr>
          <w:divId w:val="67465134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Гарайшина Ирина Рашитовна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учебного управления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14.02.2022 9:16:22</w:t>
            </w:r>
          </w:p>
        </w:tc>
      </w:tr>
      <w:tr w:rsidR="00000000">
        <w:trPr>
          <w:divId w:val="67465134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Воронов Артём Анатольевич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Проректор по учебной работе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14.02.2022 14:51:59</w:t>
            </w:r>
          </w:p>
        </w:tc>
      </w:tr>
      <w:tr w:rsidR="00000000">
        <w:trPr>
          <w:divId w:val="67465134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Анохова Елена Владимировна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Первый проректор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000000" w:rsidRDefault="00E607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14.02.2022 14:57:40</w:t>
            </w:r>
          </w:p>
        </w:tc>
      </w:tr>
    </w:tbl>
    <w:p w:rsidR="00000000" w:rsidRDefault="00E60799">
      <w:pPr>
        <w:divId w:val="425461223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60799"/>
    <w:rsid w:val="00E6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7393B-22ED-4FFE-A8FE-CD0D45DF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61" w:after="16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TML0">
    <w:name w:val="HTML Keyboard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"/>
    <w:basedOn w:val="a0"/>
    <w:link w:val="HTML1"/>
    <w:uiPriority w:val="99"/>
    <w:semiHidden/>
    <w:rPr>
      <w:rFonts w:ascii="Consolas" w:eastAsiaTheme="minorEastAsia" w:hAnsi="Consolas"/>
    </w:rPr>
  </w:style>
  <w:style w:type="character" w:styleId="HTML3">
    <w:name w:val="HTML Sampl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</w:style>
  <w:style w:type="paragraph" w:styleId="a7">
    <w:name w:val="List Paragraph"/>
    <w:basedOn w:val="a"/>
    <w:uiPriority w:val="34"/>
    <w:qFormat/>
  </w:style>
  <w:style w:type="paragraph" w:styleId="a8">
    <w:name w:val="No Spacing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&#65279;<?xml version="1.0" encoding="UTF-8"?>
<Relationships xmlns="http://schemas.openxmlformats.org/package/2006/relationships">
	<Relationship Id="rId3" Type="http://schemas.openxmlformats.org/officeDocument/2006/relationships/webSettings" Target="webSettings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5" Type="http://schemas.openxmlformats.org/officeDocument/2006/relationships/theme" Target="theme/theme1.xml"/>
	<Relationship Id="rId4" Type="http://schemas.openxmlformats.org/officeDocument/2006/relationships/fontTable" Target="fontTable.xml"/><Relationship Target="media/Image1.jpeg" Type="http://schemas.openxmlformats.org/officeDocument/2006/relationships/image" Id="rId6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>MIPT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2</cp:revision>
  <dcterms:created xsi:type="dcterms:W3CDTF">2022-02-14T12:16:00Z</dcterms:created>
  <dcterms:modified xsi:type="dcterms:W3CDTF">2022-02-14T12:16:00Z</dcterms:modified>
</cp:coreProperties>
</file>